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244C" w14:textId="3C0C6286" w:rsidR="00AA7B3C" w:rsidRPr="00AA7B3C" w:rsidRDefault="00AA7B3C" w:rsidP="00AA7B3C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</w:pPr>
      <w:r w:rsidRPr="00AA7B3C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>Description</w:t>
      </w:r>
      <w:r w:rsidR="005071F3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 xml:space="preserve"> – Kent – </w:t>
      </w:r>
      <w:r w:rsidR="00D94524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>KGB1200</w:t>
      </w:r>
      <w:r w:rsidR="005071F3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 xml:space="preserve"> – </w:t>
      </w:r>
      <w:r w:rsidR="00D94524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>Glazed Balustrade</w:t>
      </w:r>
    </w:p>
    <w:p w14:paraId="0D6565BA" w14:textId="21D6EF79" w:rsidR="00D94524" w:rsidRDefault="00D94524" w:rsidP="00D9452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 xml:space="preserve">The Kent Glazed Balustrade KGB1200 is </w:t>
      </w: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contemporary</w:t>
      </w:r>
      <w:bookmarkStart w:id="0" w:name="_GoBack"/>
      <w:bookmarkEnd w:id="0"/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 xml:space="preserve"> stainless steel and glazed balustrade with a 900mm high handrail and </w:t>
      </w:r>
      <w:proofErr w:type="spellStart"/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a</w:t>
      </w:r>
      <w:proofErr w:type="spellEnd"/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 xml:space="preserve"> overall height of 1200mm.The glazed infill is toughened glass as standard.</w:t>
      </w:r>
    </w:p>
    <w:p w14:paraId="3B93ACA5" w14:textId="77777777" w:rsidR="00D94524" w:rsidRPr="00D94524" w:rsidRDefault="00D94524" w:rsidP="00D9452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</w:p>
    <w:p w14:paraId="05FC43AD" w14:textId="77777777" w:rsidR="00D94524" w:rsidRPr="00D94524" w:rsidRDefault="00D94524" w:rsidP="00D945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</w:pPr>
      <w:r w:rsidRPr="00D94524">
        <w:rPr>
          <w:rFonts w:ascii="Arial" w:eastAsia="Times New Roman" w:hAnsi="Arial" w:cs="Arial"/>
          <w:b/>
          <w:bCs/>
          <w:color w:val="3E3E3E"/>
          <w:sz w:val="29"/>
          <w:szCs w:val="29"/>
          <w:lang w:eastAsia="en-IE"/>
        </w:rPr>
        <w:t>Features:</w:t>
      </w:r>
    </w:p>
    <w:p w14:paraId="39BCF2AE" w14:textId="77777777" w:rsidR="00D94524" w:rsidRPr="00D94524" w:rsidRDefault="00D94524" w:rsidP="00D945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Grade 316 stainless steel</w:t>
      </w:r>
    </w:p>
    <w:p w14:paraId="20B6C4D8" w14:textId="77777777" w:rsidR="00D94524" w:rsidRPr="00D94524" w:rsidRDefault="00D94524" w:rsidP="00D945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50mm diameter tube handrail</w:t>
      </w:r>
    </w:p>
    <w:p w14:paraId="1EAA5ED3" w14:textId="77777777" w:rsidR="00D94524" w:rsidRPr="00D94524" w:rsidRDefault="00D94524" w:rsidP="00D945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75mm diameter tube uprights</w:t>
      </w:r>
    </w:p>
    <w:p w14:paraId="09047BA7" w14:textId="77777777" w:rsidR="00D94524" w:rsidRPr="00D94524" w:rsidRDefault="00D94524" w:rsidP="00D945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8"/>
          <w:szCs w:val="18"/>
          <w:lang w:eastAsia="en-IE"/>
        </w:rPr>
      </w:pPr>
      <w:r w:rsidRPr="00D94524">
        <w:rPr>
          <w:rFonts w:ascii="Arial" w:eastAsia="Times New Roman" w:hAnsi="Arial" w:cs="Arial"/>
          <w:color w:val="3E3E3E"/>
          <w:sz w:val="18"/>
          <w:szCs w:val="18"/>
          <w:lang w:eastAsia="en-IE"/>
        </w:rPr>
        <w:t>Toughened glass infill</w:t>
      </w:r>
    </w:p>
    <w:p w14:paraId="25DD9C98" w14:textId="77777777" w:rsidR="00AA7B3C" w:rsidRDefault="00AA7B3C"/>
    <w:sectPr w:rsidR="00AA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D55"/>
    <w:multiLevelType w:val="multilevel"/>
    <w:tmpl w:val="658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B07EF"/>
    <w:multiLevelType w:val="multilevel"/>
    <w:tmpl w:val="0E6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507D1"/>
    <w:multiLevelType w:val="multilevel"/>
    <w:tmpl w:val="06C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62352"/>
    <w:multiLevelType w:val="multilevel"/>
    <w:tmpl w:val="7CE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C57C2"/>
    <w:multiLevelType w:val="multilevel"/>
    <w:tmpl w:val="0890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23FD0"/>
    <w:multiLevelType w:val="multilevel"/>
    <w:tmpl w:val="AF3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C"/>
    <w:rsid w:val="00160775"/>
    <w:rsid w:val="001B20C4"/>
    <w:rsid w:val="00246B5A"/>
    <w:rsid w:val="002C5B34"/>
    <w:rsid w:val="005071F3"/>
    <w:rsid w:val="0079415D"/>
    <w:rsid w:val="00AA7B3C"/>
    <w:rsid w:val="00C704FC"/>
    <w:rsid w:val="00D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81EB"/>
  <w15:chartTrackingRefBased/>
  <w15:docId w15:val="{A4F6ED3A-1EC9-4E28-965F-E64DDF3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2</cp:revision>
  <dcterms:created xsi:type="dcterms:W3CDTF">2020-06-12T09:17:00Z</dcterms:created>
  <dcterms:modified xsi:type="dcterms:W3CDTF">2020-06-12T09:17:00Z</dcterms:modified>
</cp:coreProperties>
</file>