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6E528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4491EA33" w14:textId="03F778B2" w:rsidR="009745DA" w:rsidRDefault="000948DE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94CF80" wp14:editId="50450C58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689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CD288FC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EE93BA3" wp14:editId="04A1C9C4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DF8F3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15A44E1C" w14:textId="77777777" w:rsidR="00B138A3" w:rsidRPr="00B138A3" w:rsidRDefault="00B138A3" w:rsidP="00B138A3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B138A3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5B5534C1" w14:textId="77777777" w:rsidR="00B138A3" w:rsidRDefault="00B138A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ED5ACDF" w14:textId="6499B823" w:rsidR="009745DA" w:rsidRDefault="000948D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606E5" wp14:editId="4EBA8554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8A4C5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655E246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41035CDA" wp14:editId="390DF2F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D6434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1DF4524" w14:textId="77777777" w:rsidR="00B138A3" w:rsidRDefault="00624546" w:rsidP="00B138A3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R11 Above ground foul drainage systems" w:history="1">
        <w:r w:rsidR="00B138A3">
          <w:rPr>
            <w:rStyle w:val="Hyperlink"/>
            <w:rFonts w:ascii="Arial" w:hAnsi="Arial" w:cs="Arial"/>
            <w:color w:val="4C9013"/>
          </w:rPr>
          <w:t>R11 Above ground foul drainage systems</w:t>
        </w:r>
      </w:hyperlink>
    </w:p>
    <w:p w14:paraId="1D6C742F" w14:textId="77777777" w:rsidR="00B138A3" w:rsidRDefault="00B138A3" w:rsidP="00B138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64B1FD86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209756"/>
    <w:p w14:paraId="1B57DE57" w14:textId="44DBCCA6" w:rsidR="009745DA" w:rsidRDefault="000948D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2F7494" wp14:editId="0408135F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CD624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4F96F39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402C995A" w14:textId="5B3B765C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KVV225/</w:t>
      </w:r>
      <w:r w:rsidR="00624546">
        <w:rPr>
          <w:color w:val="666666"/>
          <w:sz w:val="24"/>
          <w:szCs w:val="24"/>
        </w:rPr>
        <w:t>1.</w:t>
      </w:r>
      <w:proofErr w:type="gramStart"/>
      <w:r w:rsidR="00624546">
        <w:rPr>
          <w:color w:val="666666"/>
          <w:sz w:val="24"/>
          <w:szCs w:val="24"/>
        </w:rPr>
        <w:t>5”BSP</w:t>
      </w:r>
      <w:proofErr w:type="gramEnd"/>
      <w:r w:rsidR="00624546">
        <w:rPr>
          <w:color w:val="666666"/>
          <w:sz w:val="24"/>
          <w:szCs w:val="24"/>
        </w:rPr>
        <w:t>(T)</w:t>
      </w:r>
    </w:p>
    <w:p w14:paraId="0A03DBA7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10E53DC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DB3EF9F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6AFC724A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1B95E51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F6436BE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729517D3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Commercial Gully (Vinyl Floor) </w:t>
      </w:r>
    </w:p>
    <w:p w14:paraId="5CBFDCC8" w14:textId="71E03A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KVV225/110TP (PF) /KVV225/2"BSP /KVV225/2"BSP(T) /KVV225/50 /KVV225/50(T) </w:t>
      </w:r>
    </w:p>
    <w:p w14:paraId="4785CA7C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1.4301 (304) stainless steel /Grade 1.4401 (316) stainless steel </w:t>
      </w:r>
    </w:p>
    <w:p w14:paraId="72B5CB1D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Satin </w:t>
      </w:r>
    </w:p>
    <w:p w14:paraId="433E1018" w14:textId="3F1FACAB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Outlet: </w:t>
      </w:r>
      <w:proofErr w:type="gramStart"/>
      <w:r w:rsidR="00624546">
        <w:rPr>
          <w:color w:val="666666"/>
          <w:sz w:val="24"/>
          <w:szCs w:val="24"/>
        </w:rPr>
        <w:t>1.5”BSP</w:t>
      </w:r>
      <w:proofErr w:type="gramEnd"/>
    </w:p>
    <w:p w14:paraId="3EFC4C99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Strainer: Not required /Required </w:t>
      </w:r>
    </w:p>
    <w:bookmarkEnd w:id="0"/>
    <w:p w14:paraId="7013684A" w14:textId="2FC4439C" w:rsid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63B82E10" w14:textId="77777777" w:rsidR="000948DE" w:rsidRDefault="000948DE" w:rsidP="000948DE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4BBB4C68" w14:textId="77777777" w:rsidR="000948DE" w:rsidRDefault="000948DE" w:rsidP="000948DE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1F87D424" w14:textId="77777777" w:rsidR="000948DE" w:rsidRDefault="000948DE" w:rsidP="000948DE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06C714F2" w14:textId="42D80039" w:rsidR="000948DE" w:rsidRDefault="000948DE" w:rsidP="000948D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26A650" wp14:editId="35B383E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C8463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E7B3F23" w14:textId="77777777" w:rsidR="000948DE" w:rsidRDefault="000948DE" w:rsidP="000948D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931F688" w14:textId="0CB5E52C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KVV225/</w:t>
      </w:r>
      <w:r w:rsidR="00624546">
        <w:rPr>
          <w:color w:val="666666"/>
          <w:sz w:val="24"/>
          <w:szCs w:val="24"/>
        </w:rPr>
        <w:t>1.</w:t>
      </w:r>
      <w:proofErr w:type="gramStart"/>
      <w:r w:rsidR="00624546">
        <w:rPr>
          <w:color w:val="666666"/>
          <w:sz w:val="24"/>
          <w:szCs w:val="24"/>
        </w:rPr>
        <w:t>5”BSP</w:t>
      </w:r>
      <w:proofErr w:type="gramEnd"/>
      <w:r w:rsidR="00624546">
        <w:rPr>
          <w:color w:val="666666"/>
          <w:sz w:val="24"/>
          <w:szCs w:val="24"/>
        </w:rPr>
        <w:t>(T)</w:t>
      </w:r>
    </w:p>
    <w:p w14:paraId="0CCBB0ED" w14:textId="7777777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7D4F2EC3" w14:textId="7777777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1C1F7A8" w14:textId="7777777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6946DBF1" w14:textId="7777777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E70ACAD" w14:textId="7777777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39D59EB" w14:textId="7777777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668F4384" w14:textId="7777777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Commercial Gully (Vinyl Floor) </w:t>
      </w:r>
    </w:p>
    <w:p w14:paraId="211E132B" w14:textId="446BE8A9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KVV225/</w:t>
      </w:r>
      <w:r w:rsidR="00624546">
        <w:rPr>
          <w:color w:val="666666"/>
          <w:sz w:val="24"/>
          <w:szCs w:val="24"/>
        </w:rPr>
        <w:t>1.</w:t>
      </w:r>
      <w:proofErr w:type="gramStart"/>
      <w:r w:rsidR="00624546">
        <w:rPr>
          <w:color w:val="666666"/>
          <w:sz w:val="24"/>
          <w:szCs w:val="24"/>
        </w:rPr>
        <w:t>5”</w:t>
      </w:r>
      <w:r w:rsidR="00811704">
        <w:rPr>
          <w:color w:val="666666"/>
          <w:sz w:val="24"/>
          <w:szCs w:val="24"/>
        </w:rPr>
        <w:t>(</w:t>
      </w:r>
      <w:proofErr w:type="gramEnd"/>
      <w:r w:rsidR="00811704">
        <w:rPr>
          <w:color w:val="666666"/>
          <w:sz w:val="24"/>
          <w:szCs w:val="24"/>
        </w:rPr>
        <w:t>T)</w:t>
      </w:r>
      <w:r>
        <w:rPr>
          <w:color w:val="666666"/>
          <w:sz w:val="24"/>
          <w:szCs w:val="24"/>
        </w:rPr>
        <w:t xml:space="preserve">  </w:t>
      </w:r>
    </w:p>
    <w:p w14:paraId="19D227E6" w14:textId="76064F8D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1.4301 (304) stainless steel </w:t>
      </w:r>
    </w:p>
    <w:p w14:paraId="2E515CC6" w14:textId="7777777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Satin </w:t>
      </w:r>
    </w:p>
    <w:p w14:paraId="0260F6F1" w14:textId="65C778E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Outlet: </w:t>
      </w:r>
      <w:proofErr w:type="gramStart"/>
      <w:r w:rsidR="00624546">
        <w:rPr>
          <w:color w:val="666666"/>
          <w:sz w:val="24"/>
          <w:szCs w:val="24"/>
        </w:rPr>
        <w:t>1.5”BSP</w:t>
      </w:r>
      <w:proofErr w:type="gramEnd"/>
    </w:p>
    <w:p w14:paraId="5CEE3B50" w14:textId="3A26140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Strainer: Not required </w:t>
      </w:r>
    </w:p>
    <w:p w14:paraId="176295A2" w14:textId="77777777" w:rsidR="000948DE" w:rsidRPr="009745DA" w:rsidRDefault="000948DE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0948DE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F6623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6FBF49FA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83319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AA695A3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2909E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CBD29BC" wp14:editId="7FF6FDCA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41732F2F" wp14:editId="7AE60133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0BB2E70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3DBB3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64C90DA4" wp14:editId="101D4032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E1F53"/>
    <w:multiLevelType w:val="multilevel"/>
    <w:tmpl w:val="B702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948DE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A2C99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24546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11704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138A3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442F5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71880045"/>
  <w15:docId w15:val="{7818458D-200F-45C5-BF26-A7C4200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802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9818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181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629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VV225110T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VV225110T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A456-BC92-4046-8E0F-4CD00A61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3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Shane Curtin at Kent Stainless Ltd</cp:lastModifiedBy>
  <cp:revision>2</cp:revision>
  <cp:lastPrinted>2011-01-11T12:25:00Z</cp:lastPrinted>
  <dcterms:created xsi:type="dcterms:W3CDTF">2020-06-16T13:32:00Z</dcterms:created>
  <dcterms:modified xsi:type="dcterms:W3CDTF">2020-06-16T13:32:00Z</dcterms:modified>
</cp:coreProperties>
</file>