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E82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0436946" w14:textId="55AC7625" w:rsidR="009745DA" w:rsidRDefault="00901A6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C49D4" wp14:editId="7590F8F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B2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2A905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0A8F926" wp14:editId="6D6AE3F2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0921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420EABF" w14:textId="77777777" w:rsidR="00547569" w:rsidRPr="00547569" w:rsidRDefault="00547569" w:rsidP="00547569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7569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0DDA874B" w14:textId="0F0A6A50" w:rsidR="009745DA" w:rsidRDefault="00901A6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79D26" wp14:editId="12F9AA6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31002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384FCEC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7147EE9" wp14:editId="6855B51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7B7C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7836461" w14:textId="77777777" w:rsidR="00547569" w:rsidRDefault="005A32F9" w:rsidP="00547569">
      <w:hyperlink r:id="rId10" w:tooltip="See more products for P30 Trenches, pipeways and pits for buried engineering services" w:history="1">
        <w:r w:rsidR="00547569">
          <w:rPr>
            <w:rStyle w:val="Hyperlink"/>
            <w:rFonts w:ascii="Arial" w:hAnsi="Arial" w:cs="Arial"/>
            <w:color w:val="4C9013"/>
            <w:shd w:val="clear" w:color="auto" w:fill="FFFFFF"/>
          </w:rPr>
          <w:t>P30 Trenches, pipeways and pits for buried engineering services</w:t>
        </w:r>
      </w:hyperlink>
    </w:p>
    <w:p w14:paraId="76AEB188" w14:textId="77777777" w:rsidR="00547569" w:rsidRDefault="00547569" w:rsidP="005475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26DD9582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DBD73AC" w14:textId="22F5A720" w:rsidR="009745DA" w:rsidRDefault="00901A6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21F22" wp14:editId="39DE5F2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C45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2A290B9" w14:textId="7E34FA1D" w:rsidR="00547569" w:rsidRDefault="00901A6E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Commercial Range Access Cover KCRM600/600</w:t>
      </w:r>
    </w:p>
    <w:p w14:paraId="2196CB72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079DC5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C3C61BE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37E5AF8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1747E43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D1CA397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EBC83C4" w14:textId="1467F9D1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Manhole </w:t>
      </w:r>
    </w:p>
    <w:p w14:paraId="73E795E6" w14:textId="77777777" w:rsidR="005A32F9" w:rsidRDefault="005A32F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4117BA9D" w14:textId="39E57ED2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KCRM300/300</w:t>
      </w:r>
      <w:r w:rsidR="00901A6E">
        <w:rPr>
          <w:color w:val="666666"/>
          <w:sz w:val="24"/>
          <w:szCs w:val="24"/>
        </w:rPr>
        <w:t>/32 /</w:t>
      </w:r>
      <w:r>
        <w:rPr>
          <w:color w:val="666666"/>
          <w:sz w:val="24"/>
          <w:szCs w:val="24"/>
        </w:rPr>
        <w:t xml:space="preserve"> /KCRM450/450</w:t>
      </w:r>
      <w:r w:rsidR="00901A6E">
        <w:rPr>
          <w:color w:val="666666"/>
          <w:sz w:val="24"/>
          <w:szCs w:val="24"/>
        </w:rPr>
        <w:t>/32</w:t>
      </w:r>
      <w:r>
        <w:rPr>
          <w:color w:val="666666"/>
          <w:sz w:val="24"/>
          <w:szCs w:val="24"/>
        </w:rPr>
        <w:t xml:space="preserve"> /</w:t>
      </w:r>
      <w:r w:rsidR="00901A6E">
        <w:rPr>
          <w:color w:val="666666"/>
          <w:sz w:val="24"/>
          <w:szCs w:val="24"/>
        </w:rPr>
        <w:t xml:space="preserve"> KCRM600/450/32 / </w:t>
      </w:r>
      <w:r>
        <w:rPr>
          <w:color w:val="666666"/>
          <w:sz w:val="24"/>
          <w:szCs w:val="24"/>
        </w:rPr>
        <w:t>KCRM600/600</w:t>
      </w:r>
      <w:r w:rsidR="00901A6E">
        <w:rPr>
          <w:color w:val="666666"/>
          <w:sz w:val="24"/>
          <w:szCs w:val="24"/>
        </w:rPr>
        <w:t>/32 / KCRM750/600/32 / KCRM750/750/32</w:t>
      </w:r>
    </w:p>
    <w:p w14:paraId="6FC4C73E" w14:textId="0D9CA30B" w:rsidR="00901A6E" w:rsidRDefault="00901A6E" w:rsidP="00901A6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Size: </w:t>
      </w:r>
      <w:r>
        <w:rPr>
          <w:color w:val="666666"/>
          <w:sz w:val="24"/>
          <w:szCs w:val="24"/>
        </w:rPr>
        <w:t>300mm x 300mm clear opening / 450mm x 450mm clear opening / 600mm x 450mm clear opening / 600mm x 600mm clear opening / 750mm x 600mm clear opening / 750mm x 750mm clear opening</w:t>
      </w:r>
    </w:p>
    <w:p w14:paraId="4D278528" w14:textId="05A48AA8" w:rsidR="00901A6E" w:rsidRDefault="005A32F9" w:rsidP="00901A6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</w:t>
      </w:r>
      <w:r w:rsidR="00901A6E">
        <w:rPr>
          <w:color w:val="666666"/>
          <w:sz w:val="24"/>
          <w:szCs w:val="24"/>
        </w:rPr>
        <w:t>Loading: BS EN 1253 Class K3, FACTA Load class A</w:t>
      </w:r>
    </w:p>
    <w:p w14:paraId="6712B43C" w14:textId="290282B6" w:rsidR="00901A6E" w:rsidRDefault="005A32F9" w:rsidP="00901A6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>•</w:t>
      </w:r>
      <w:r>
        <w:rPr>
          <w:color w:val="666666"/>
          <w:sz w:val="24"/>
          <w:szCs w:val="24"/>
        </w:rPr>
        <w:t xml:space="preserve"> </w:t>
      </w:r>
      <w:r w:rsidR="00901A6E">
        <w:rPr>
          <w:color w:val="666666"/>
          <w:sz w:val="24"/>
          <w:szCs w:val="24"/>
        </w:rPr>
        <w:t xml:space="preserve">Accessories: 4 no. </w:t>
      </w:r>
      <w:r>
        <w:rPr>
          <w:color w:val="666666"/>
          <w:sz w:val="24"/>
          <w:szCs w:val="24"/>
        </w:rPr>
        <w:t>locking</w:t>
      </w:r>
      <w:r w:rsidR="00901A6E">
        <w:rPr>
          <w:color w:val="666666"/>
          <w:sz w:val="24"/>
          <w:szCs w:val="24"/>
        </w:rPr>
        <w:t xml:space="preserve"> points / shallow profile</w:t>
      </w:r>
    </w:p>
    <w:p w14:paraId="465EECA8" w14:textId="77777777" w:rsidR="00547569" w:rsidRDefault="00547569" w:rsidP="0054756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42A9B7C8" w14:textId="7EA0232C" w:rsidR="005A32F9" w:rsidRDefault="005A32F9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en-IE" w:eastAsia="en-US"/>
        </w:rPr>
      </w:pPr>
      <w:r>
        <w:rPr>
          <w:rFonts w:eastAsia="Calibri"/>
          <w:lang w:eastAsia="en-US"/>
        </w:rPr>
        <w:br w:type="page"/>
      </w:r>
    </w:p>
    <w:p w14:paraId="60725C13" w14:textId="77777777" w:rsidR="009745DA" w:rsidRDefault="009745DA" w:rsidP="00547569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117EA48" w14:textId="77777777" w:rsidR="005A32F9" w:rsidRDefault="005A32F9" w:rsidP="005A32F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D83AAF0" wp14:editId="6F41B0C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9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8D1B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5CE259E" w14:textId="61E3E39F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>
        <w:rPr>
          <w:color w:val="666666"/>
          <w:sz w:val="24"/>
          <w:szCs w:val="24"/>
        </w:rPr>
        <w:t>Commercial Range Access Cover KCRM600/600</w:t>
      </w:r>
    </w:p>
    <w:p w14:paraId="3086160F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3091A5D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F451E41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9A66D7F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0C3585C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121963D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08D93AE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Manhole </w:t>
      </w:r>
    </w:p>
    <w:p w14:paraId="426734E1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C647E33" w14:textId="0A7F0CF2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KCRM600/600/32</w:t>
      </w:r>
    </w:p>
    <w:p w14:paraId="064A1192" w14:textId="37CB9C4F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600mm x 600mm clear opening</w:t>
      </w:r>
    </w:p>
    <w:p w14:paraId="6290B380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1253 Class K3, FACTA Load class A</w:t>
      </w:r>
    </w:p>
    <w:p w14:paraId="64432ECF" w14:textId="782B7F5B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>•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Accessories: 4 no. </w:t>
      </w:r>
      <w:r>
        <w:rPr>
          <w:color w:val="666666"/>
          <w:sz w:val="24"/>
          <w:szCs w:val="24"/>
        </w:rPr>
        <w:t>locking</w:t>
      </w:r>
      <w:r>
        <w:rPr>
          <w:color w:val="666666"/>
          <w:sz w:val="24"/>
          <w:szCs w:val="24"/>
        </w:rPr>
        <w:t xml:space="preserve"> points / shallow profile</w:t>
      </w:r>
    </w:p>
    <w:p w14:paraId="006797F7" w14:textId="77777777" w:rsidR="005A32F9" w:rsidRDefault="005A32F9" w:rsidP="005A32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C4FC82" w14:textId="77777777" w:rsidR="005A32F9" w:rsidRPr="009745DA" w:rsidRDefault="005A32F9" w:rsidP="00547569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5A32F9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D663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8463F6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13005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21E0F2E5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A030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70C22F3" wp14:editId="17A58EE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56830D3" wp14:editId="4925E0A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F2748C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EB8B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D272906" wp14:editId="725DAF4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241014F"/>
    <w:multiLevelType w:val="multilevel"/>
    <w:tmpl w:val="A8E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47569"/>
    <w:rsid w:val="00571188"/>
    <w:rsid w:val="005753FA"/>
    <w:rsid w:val="00576E9D"/>
    <w:rsid w:val="005A32F9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1A6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1859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7F9979E4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43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894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CRM600AccessCov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CRM600AccessCov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D268-FFC6-4245-B5C1-DA31EBE9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2020-06-19T11:43:00Z</dcterms:created>
  <dcterms:modified xsi:type="dcterms:W3CDTF">2020-06-19T11:46:00Z</dcterms:modified>
</cp:coreProperties>
</file>