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A3CB7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3918268D" w14:textId="77777777" w:rsidR="009745DA" w:rsidRDefault="009C6004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03EAF91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E8BC29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639CCF" wp14:editId="508391C8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B6079C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1C4EA7D8" w14:textId="77777777" w:rsidR="00EF4C35" w:rsidRPr="00EF4C35" w:rsidRDefault="00EF4C35" w:rsidP="00EF4C35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F4C35">
        <w:rPr>
          <w:rFonts w:ascii="Arial" w:hAnsi="Arial" w:cs="Arial"/>
          <w:color w:val="666666"/>
          <w:lang w:val="en-IE" w:eastAsia="en-IE"/>
        </w:rPr>
        <w:t>45-35-86/323 Seats</w:t>
      </w:r>
    </w:p>
    <w:p w14:paraId="1089B77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0E50A208" w14:textId="77777777" w:rsidR="009745DA" w:rsidRDefault="009C600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627C84AA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64D729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5DFA53E2" wp14:editId="6770F50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9F19F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63B3B294" w14:textId="77777777" w:rsidR="00373641" w:rsidRPr="00D54994" w:rsidRDefault="009C6004" w:rsidP="00373641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Q50 Site/street furniture/equipment" w:history="1">
        <w:r w:rsidR="00373641"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Q50 Site/street furniture/equipment</w:t>
        </w:r>
      </w:hyperlink>
    </w:p>
    <w:p w14:paraId="7FD6CB27" w14:textId="77777777" w:rsidR="00373641" w:rsidRPr="00D54994" w:rsidRDefault="00373641" w:rsidP="003736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220 BENCHES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220 BENCHES</w:t>
        </w:r>
      </w:hyperlink>
    </w:p>
    <w:p w14:paraId="6E3C8CE1" w14:textId="77777777" w:rsidR="00EF4C35" w:rsidRDefault="00373641" w:rsidP="0037364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r>
        <w:rPr>
          <w:rFonts w:ascii="Arial" w:hAnsi="Arial" w:cs="Arial"/>
          <w:color w:val="666666"/>
          <w:sz w:val="20"/>
          <w:szCs w:val="20"/>
          <w:lang w:eastAsia="en-IE"/>
        </w:rPr>
        <w:t xml:space="preserve">             </w:t>
      </w:r>
      <w:hyperlink r:id="rId12" w:tooltip="See more products for 225 SEATS 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225 SEATS</w:t>
        </w:r>
      </w:hyperlink>
    </w:p>
    <w:p w14:paraId="23F57B5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8A80B8" w14:textId="77777777" w:rsidR="009745DA" w:rsidRDefault="009C6004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73758F12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78D5D5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957FCDD" w14:textId="1C03AA5A" w:rsidR="009C6004" w:rsidRDefault="009C6004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Greenwich Riverside Bench</w:t>
      </w:r>
      <w:r w:rsidRPr="009C6004">
        <w:rPr>
          <w:color w:val="666666"/>
          <w:sz w:val="24"/>
          <w:szCs w:val="24"/>
        </w:rPr>
        <w:t xml:space="preserve"> KGRB-2000</w:t>
      </w:r>
    </w:p>
    <w:p w14:paraId="5E306C9F" w14:textId="412AFDD0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2C4052E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5075B07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63BE08D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2227D3A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02B0B97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E685A85" w14:textId="48DF8A63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</w:t>
      </w:r>
      <w:r w:rsidR="00D16A28">
        <w:rPr>
          <w:color w:val="666666"/>
          <w:sz w:val="24"/>
          <w:szCs w:val="24"/>
        </w:rPr>
        <w:t xml:space="preserve">uct reference: </w:t>
      </w:r>
      <w:r w:rsidR="009C6004" w:rsidRPr="009C6004">
        <w:rPr>
          <w:color w:val="666666"/>
          <w:sz w:val="24"/>
          <w:szCs w:val="24"/>
        </w:rPr>
        <w:t>Kent Greenwich Riverside Bench KGRB-2000</w:t>
      </w:r>
    </w:p>
    <w:p w14:paraId="0465A924" w14:textId="1466131A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2000 mm (</w:t>
      </w:r>
      <w:r w:rsidR="009C6004" w:rsidRPr="009C6004">
        <w:rPr>
          <w:color w:val="666666"/>
          <w:sz w:val="24"/>
          <w:szCs w:val="24"/>
        </w:rPr>
        <w:t>KGRB2000</w:t>
      </w:r>
      <w:r w:rsidR="00D16A28">
        <w:rPr>
          <w:color w:val="666666"/>
          <w:sz w:val="24"/>
          <w:szCs w:val="24"/>
        </w:rPr>
        <w:t>) /</w:t>
      </w:r>
      <w:r w:rsidR="009C6004">
        <w:rPr>
          <w:color w:val="666666"/>
          <w:sz w:val="24"/>
          <w:szCs w:val="24"/>
        </w:rPr>
        <w:t xml:space="preserve"> 40</w:t>
      </w:r>
      <w:r>
        <w:rPr>
          <w:color w:val="666666"/>
          <w:sz w:val="24"/>
          <w:szCs w:val="24"/>
        </w:rPr>
        <w:t>00 mm (</w:t>
      </w:r>
      <w:r w:rsidR="009C6004" w:rsidRPr="009C6004">
        <w:rPr>
          <w:color w:val="666666"/>
          <w:sz w:val="24"/>
          <w:szCs w:val="24"/>
        </w:rPr>
        <w:t>KGRB</w:t>
      </w:r>
      <w:r w:rsidR="009C6004">
        <w:rPr>
          <w:color w:val="666666"/>
          <w:sz w:val="24"/>
          <w:szCs w:val="24"/>
        </w:rPr>
        <w:t>4</w:t>
      </w:r>
      <w:r w:rsidR="009C6004" w:rsidRPr="009C6004">
        <w:rPr>
          <w:color w:val="666666"/>
          <w:sz w:val="24"/>
          <w:szCs w:val="24"/>
        </w:rPr>
        <w:t>000</w:t>
      </w:r>
      <w:r>
        <w:rPr>
          <w:color w:val="666666"/>
          <w:sz w:val="24"/>
          <w:szCs w:val="24"/>
        </w:rPr>
        <w:t xml:space="preserve">) </w:t>
      </w:r>
      <w:r w:rsidR="009C6004">
        <w:rPr>
          <w:color w:val="666666"/>
          <w:sz w:val="24"/>
          <w:szCs w:val="24"/>
        </w:rPr>
        <w:t>6</w:t>
      </w:r>
      <w:r w:rsidR="009C6004">
        <w:rPr>
          <w:color w:val="666666"/>
          <w:sz w:val="24"/>
          <w:szCs w:val="24"/>
        </w:rPr>
        <w:t>000 mm (</w:t>
      </w:r>
      <w:r w:rsidR="009C6004" w:rsidRPr="009C6004">
        <w:rPr>
          <w:color w:val="666666"/>
          <w:sz w:val="24"/>
          <w:szCs w:val="24"/>
        </w:rPr>
        <w:t>KGRB</w:t>
      </w:r>
      <w:r w:rsidR="009C6004">
        <w:rPr>
          <w:color w:val="666666"/>
          <w:sz w:val="24"/>
          <w:szCs w:val="24"/>
        </w:rPr>
        <w:t>6</w:t>
      </w:r>
      <w:r w:rsidR="009C6004" w:rsidRPr="009C6004">
        <w:rPr>
          <w:color w:val="666666"/>
          <w:sz w:val="24"/>
          <w:szCs w:val="24"/>
        </w:rPr>
        <w:t>000</w:t>
      </w:r>
      <w:r w:rsidR="009C6004">
        <w:rPr>
          <w:color w:val="666666"/>
          <w:sz w:val="24"/>
          <w:szCs w:val="24"/>
        </w:rPr>
        <w:t xml:space="preserve">) / </w:t>
      </w:r>
      <w:r w:rsidR="009C6004">
        <w:rPr>
          <w:color w:val="666666"/>
          <w:sz w:val="24"/>
          <w:szCs w:val="24"/>
        </w:rPr>
        <w:t>8</w:t>
      </w:r>
      <w:r w:rsidR="009C6004">
        <w:rPr>
          <w:color w:val="666666"/>
          <w:sz w:val="24"/>
          <w:szCs w:val="24"/>
        </w:rPr>
        <w:t>000 mm (</w:t>
      </w:r>
      <w:r w:rsidR="009C6004" w:rsidRPr="009C6004">
        <w:rPr>
          <w:color w:val="666666"/>
          <w:sz w:val="24"/>
          <w:szCs w:val="24"/>
        </w:rPr>
        <w:t>KGRB</w:t>
      </w:r>
      <w:r w:rsidR="009C6004">
        <w:rPr>
          <w:color w:val="666666"/>
          <w:sz w:val="24"/>
          <w:szCs w:val="24"/>
        </w:rPr>
        <w:t>8</w:t>
      </w:r>
      <w:r w:rsidR="009C6004" w:rsidRPr="009C6004">
        <w:rPr>
          <w:color w:val="666666"/>
          <w:sz w:val="24"/>
          <w:szCs w:val="24"/>
        </w:rPr>
        <w:t>000</w:t>
      </w:r>
      <w:r w:rsidR="009C6004">
        <w:rPr>
          <w:color w:val="666666"/>
          <w:sz w:val="24"/>
          <w:szCs w:val="24"/>
        </w:rPr>
        <w:t xml:space="preserve">) </w:t>
      </w:r>
      <w:r>
        <w:rPr>
          <w:color w:val="666666"/>
          <w:sz w:val="24"/>
          <w:szCs w:val="24"/>
        </w:rPr>
        <w:t xml:space="preserve">/Special order </w:t>
      </w:r>
    </w:p>
    <w:p w14:paraId="2AF77F40" w14:textId="72BBBEAC" w:rsidR="009C6004" w:rsidRDefault="009C6004" w:rsidP="009C6004">
      <w:pPr>
        <w:pStyle w:val="HTMLPreformatted"/>
        <w:shd w:val="clear" w:color="auto" w:fill="FFFFFF"/>
        <w:tabs>
          <w:tab w:val="clear" w:pos="916"/>
        </w:tabs>
        <w:ind w:left="567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• </w:t>
      </w:r>
      <w:r>
        <w:rPr>
          <w:color w:val="666666"/>
          <w:sz w:val="24"/>
          <w:szCs w:val="24"/>
        </w:rPr>
        <w:t>Height</w:t>
      </w:r>
      <w:r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450</w:t>
      </w:r>
      <w:r>
        <w:rPr>
          <w:color w:val="666666"/>
          <w:sz w:val="24"/>
          <w:szCs w:val="24"/>
        </w:rPr>
        <w:t xml:space="preserve"> mm </w:t>
      </w:r>
    </w:p>
    <w:p w14:paraId="39413847" w14:textId="278EC160" w:rsidR="009C6004" w:rsidRDefault="009C6004" w:rsidP="009C6004">
      <w:pPr>
        <w:pStyle w:val="HTMLPreformatted"/>
        <w:shd w:val="clear" w:color="auto" w:fill="FFFFFF"/>
        <w:tabs>
          <w:tab w:val="clear" w:pos="916"/>
        </w:tabs>
        <w:ind w:left="567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• </w:t>
      </w:r>
      <w:r>
        <w:rPr>
          <w:color w:val="666666"/>
          <w:sz w:val="24"/>
          <w:szCs w:val="24"/>
        </w:rPr>
        <w:t>Width</w:t>
      </w:r>
      <w:r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560</w:t>
      </w:r>
      <w:r>
        <w:rPr>
          <w:color w:val="666666"/>
          <w:sz w:val="24"/>
          <w:szCs w:val="24"/>
        </w:rPr>
        <w:t xml:space="preserve"> mm </w:t>
      </w:r>
    </w:p>
    <w:p w14:paraId="4B167144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14:paraId="37041778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Bead blasted /Bright satin /Electropolished /Satin 320 grit polish </w:t>
      </w:r>
    </w:p>
    <w:p w14:paraId="3305214C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Timber treatment: Not required /Danish oil /Translucent stain </w:t>
      </w:r>
    </w:p>
    <w:p w14:paraId="66DB3E1E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1753D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298F7B9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E8AD7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0F25766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CFA7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2EE8902" wp14:editId="040AE8D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1947001" wp14:editId="2699AAA9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D5C17B5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C01D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034D621" wp14:editId="3607ADCB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82504"/>
    <w:multiLevelType w:val="multilevel"/>
    <w:tmpl w:val="997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C0F0D"/>
    <w:multiLevelType w:val="multilevel"/>
    <w:tmpl w:val="3BF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0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06CFC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0C73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641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3B0F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C6004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16A28"/>
    <w:rsid w:val="00D229FB"/>
    <w:rsid w:val="00D2385D"/>
    <w:rsid w:val="00D24A86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0FB6B3B8"/>
  <w15:docId w15:val="{02A45B1B-CF9A-4D10-9F01-5399F67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seats/Q50_225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enches/Q50_220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1A9C-8A00-422F-BEE2-41C8ACD6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Robert Casey</cp:lastModifiedBy>
  <cp:revision>2</cp:revision>
  <cp:lastPrinted>2011-01-11T12:25:00Z</cp:lastPrinted>
  <dcterms:created xsi:type="dcterms:W3CDTF">2020-06-17T10:22:00Z</dcterms:created>
  <dcterms:modified xsi:type="dcterms:W3CDTF">2020-06-17T10:22:00Z</dcterms:modified>
</cp:coreProperties>
</file>