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6E67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6E6795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A450D5" w:rsidRPr="00A450D5" w:rsidRDefault="00A450D5" w:rsidP="00A450D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A450D5">
        <w:rPr>
          <w:rFonts w:ascii="Arial" w:hAnsi="Arial" w:cs="Arial"/>
          <w:color w:val="666666"/>
          <w:lang w:val="en-IE" w:eastAsia="en-IE"/>
        </w:rPr>
        <w:t>45-35-82/375 Monoliths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6E67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6E6795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A450D5" w:rsidRDefault="00A450D5" w:rsidP="00A450D5">
      <w:hyperlink r:id="rId10" w:tooltip="See more products for N91 External signage and interpretation" w:history="1">
        <w:r>
          <w:rPr>
            <w:rStyle w:val="Hyperlink"/>
            <w:rFonts w:ascii="Arial" w:hAnsi="Arial" w:cs="Arial"/>
            <w:color w:val="4C9013"/>
            <w:shd w:val="clear" w:color="auto" w:fill="FFFFFF"/>
          </w:rPr>
          <w:t>N91 External signage and interpretation</w:t>
        </w:r>
      </w:hyperlink>
    </w:p>
    <w:p w:rsidR="00A450D5" w:rsidRDefault="00A450D5" w:rsidP="00A450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520 MONOLITH/ ENTRANCE/ WELCOME SIGN" w:history="1">
        <w:r>
          <w:rPr>
            <w:rStyle w:val="Hyperlink"/>
            <w:rFonts w:ascii="Arial" w:hAnsi="Arial" w:cs="Arial"/>
            <w:color w:val="4C9013"/>
          </w:rPr>
          <w:t>520 MONOLITH/ ENTRANCE/ WELCOME SIGN</w:t>
        </w:r>
      </w:hyperlink>
    </w:p>
    <w:p w:rsidR="00A450D5" w:rsidRDefault="00A450D5" w:rsidP="009745DA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:rsidR="009745DA" w:rsidRDefault="006E67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6E6795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A450D5" w:rsidRDefault="00A450D5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RTPI </w:t>
      </w:r>
      <w:proofErr w:type="spellStart"/>
      <w:r>
        <w:rPr>
          <w:color w:val="666666"/>
          <w:sz w:val="24"/>
          <w:szCs w:val="24"/>
        </w:rPr>
        <w:t>Touchscreen</w:t>
      </w:r>
      <w:proofErr w:type="spellEnd"/>
      <w:r>
        <w:rPr>
          <w:color w:val="666666"/>
          <w:sz w:val="24"/>
          <w:szCs w:val="24"/>
        </w:rPr>
        <w:t xml:space="preserve"> Totem</w:t>
      </w:r>
    </w:p>
    <w:p w:rsidR="00A450D5" w:rsidRDefault="00A450D5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A450D5" w:rsidRDefault="00A450D5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A450D5" w:rsidRDefault="00A450D5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A450D5" w:rsidRDefault="00A450D5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A450D5" w:rsidRDefault="00A450D5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A450D5" w:rsidRDefault="00A450D5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A450D5" w:rsidRDefault="00A450D5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RTPI </w:t>
      </w:r>
      <w:proofErr w:type="spellStart"/>
      <w:r>
        <w:rPr>
          <w:color w:val="666666"/>
          <w:sz w:val="24"/>
          <w:szCs w:val="24"/>
        </w:rPr>
        <w:t>Touchscreen</w:t>
      </w:r>
      <w:proofErr w:type="spellEnd"/>
      <w:r>
        <w:rPr>
          <w:color w:val="666666"/>
          <w:sz w:val="24"/>
          <w:szCs w:val="24"/>
        </w:rPr>
        <w:t xml:space="preserve"> Totem (KRTTI3673) </w:t>
      </w:r>
    </w:p>
    <w:p w:rsidR="00A450D5" w:rsidRDefault="00A450D5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Design: </w:t>
      </w:r>
    </w:p>
    <w:p w:rsidR="00A450D5" w:rsidRDefault="00A450D5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Panel colour: </w:t>
      </w:r>
    </w:p>
    <w:p w:rsidR="00A450D5" w:rsidRDefault="00A450D5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Installation: Standard /Two-stage fixing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F48C2"/>
    <w:multiLevelType w:val="multilevel"/>
    <w:tmpl w:val="FB6C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614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6E6795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450D5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787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330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TotemsKentRTPITouchscreenTot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TotemsKentRTPITouchscreenTote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9BF9-7B9B-49F2-8E6B-7D775B07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2019-07-25T13:27:00Z</dcterms:created>
  <dcterms:modified xsi:type="dcterms:W3CDTF">2019-07-25T13:27:00Z</dcterms:modified>
</cp:coreProperties>
</file>