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48C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6D8590E" w14:textId="4D532AB0" w:rsidR="009745DA" w:rsidRDefault="00466977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87EAC1" wp14:editId="4E6D2C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620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4DD4899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245A5A3" wp14:editId="34F0288B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36FF9B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0F8B7FA" w14:textId="77777777" w:rsidR="002D0489" w:rsidRDefault="002D0489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60B69D0D" w14:textId="133D1A53" w:rsidR="009745DA" w:rsidRDefault="00466977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03D86" wp14:editId="0F0378C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D258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8B3F482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554680" wp14:editId="3B7E6A0D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B7FD0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F732BFE" w14:textId="77777777" w:rsidR="002D0489" w:rsidRDefault="00E14D34" w:rsidP="002D0489">
      <w:hyperlink r:id="rId10" w:tooltip="See more products for Q50 Site/street furniture/equipment" w:history="1">
        <w:r w:rsidR="002D0489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106B946E" w14:textId="77777777" w:rsidR="002D0489" w:rsidRDefault="002D0489" w:rsidP="002D04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</w:t>
        </w:r>
        <w:r>
          <w:rPr>
            <w:rStyle w:val="Hyperlink"/>
            <w:rFonts w:ascii="Arial" w:hAnsi="Arial" w:cs="Arial"/>
            <w:color w:val="4C9013"/>
          </w:rPr>
          <w:t>A</w:t>
        </w:r>
        <w:bookmarkStart w:id="0" w:name="_GoBack"/>
        <w:bookmarkEnd w:id="0"/>
        <w:r>
          <w:rPr>
            <w:rStyle w:val="Hyperlink"/>
            <w:rFonts w:ascii="Arial" w:hAnsi="Arial" w:cs="Arial"/>
            <w:color w:val="4C9013"/>
          </w:rPr>
          <w:t>N</w:t>
        </w:r>
        <w:r>
          <w:rPr>
            <w:rStyle w:val="Hyperlink"/>
            <w:rFonts w:ascii="Arial" w:hAnsi="Arial" w:cs="Arial"/>
            <w:color w:val="4C9013"/>
          </w:rPr>
          <w:t>DS</w:t>
        </w:r>
      </w:hyperlink>
    </w:p>
    <w:p w14:paraId="0A29FBAF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7A91323" w14:textId="660F5C41" w:rsidR="009745DA" w:rsidRDefault="00466977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74E7C" wp14:editId="27D65F3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CD9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C4FDFC8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F48F318" w14:textId="6024C148" w:rsidR="002D0489" w:rsidRDefault="002D0489" w:rsidP="007F7A0C">
      <w:pPr>
        <w:pStyle w:val="HTMLPreformatted"/>
        <w:shd w:val="clear" w:color="auto" w:fill="FFFFFF"/>
        <w:spacing w:line="276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466977">
        <w:rPr>
          <w:color w:val="666666"/>
          <w:sz w:val="24"/>
          <w:szCs w:val="24"/>
        </w:rPr>
        <w:t>Sheffield</w:t>
      </w:r>
      <w:r>
        <w:rPr>
          <w:color w:val="666666"/>
          <w:sz w:val="24"/>
          <w:szCs w:val="24"/>
        </w:rPr>
        <w:t xml:space="preserve"> Cycle Stand - K</w:t>
      </w:r>
      <w:r w:rsidR="00466977">
        <w:rPr>
          <w:color w:val="666666"/>
          <w:sz w:val="24"/>
          <w:szCs w:val="24"/>
        </w:rPr>
        <w:t>S</w:t>
      </w:r>
      <w:r>
        <w:rPr>
          <w:color w:val="666666"/>
          <w:sz w:val="24"/>
          <w:szCs w:val="24"/>
        </w:rPr>
        <w:t>CS1</w:t>
      </w:r>
      <w:r w:rsidR="00466977">
        <w:rPr>
          <w:color w:val="666666"/>
          <w:sz w:val="24"/>
          <w:szCs w:val="24"/>
        </w:rPr>
        <w:t>00</w:t>
      </w:r>
      <w:r>
        <w:rPr>
          <w:color w:val="666666"/>
          <w:sz w:val="24"/>
          <w:szCs w:val="24"/>
        </w:rPr>
        <w:t>0</w:t>
      </w:r>
    </w:p>
    <w:p w14:paraId="4CA2A7E0" w14:textId="10B6F8C1" w:rsidR="002D0489" w:rsidRDefault="002D0489" w:rsidP="007F7A0C">
      <w:pPr>
        <w:pStyle w:val="HTMLPreformatted"/>
        <w:shd w:val="clear" w:color="auto" w:fill="FFFFFF"/>
        <w:spacing w:line="276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7F7A0C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 </w:t>
      </w:r>
      <w:r w:rsidRPr="007F7A0C">
        <w:rPr>
          <w:b/>
          <w:color w:val="666666"/>
          <w:sz w:val="24"/>
          <w:szCs w:val="24"/>
        </w:rPr>
        <w:t>Manufacturer</w:t>
      </w:r>
      <w:r>
        <w:rPr>
          <w:color w:val="666666"/>
          <w:sz w:val="24"/>
          <w:szCs w:val="24"/>
        </w:rPr>
        <w:t>: Kent Stainless</w:t>
      </w:r>
    </w:p>
    <w:p w14:paraId="170F1325" w14:textId="77777777" w:rsidR="002D0489" w:rsidRDefault="002D0489" w:rsidP="007F7A0C">
      <w:pPr>
        <w:pStyle w:val="HTMLPreformatted"/>
        <w:shd w:val="clear" w:color="auto" w:fill="FFFFFF"/>
        <w:spacing w:line="276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  <w:r w:rsidRPr="007F7A0C">
        <w:rPr>
          <w:b/>
          <w:color w:val="666666"/>
          <w:sz w:val="24"/>
          <w:szCs w:val="24"/>
        </w:rPr>
        <w:t>Web</w:t>
      </w:r>
      <w:r>
        <w:rPr>
          <w:color w:val="666666"/>
          <w:sz w:val="24"/>
          <w:szCs w:val="24"/>
        </w:rPr>
        <w:t>: www.kentstainless.com</w:t>
      </w:r>
    </w:p>
    <w:p w14:paraId="385E32F5" w14:textId="77777777" w:rsidR="002D0489" w:rsidRDefault="002D0489" w:rsidP="007F7A0C">
      <w:pPr>
        <w:pStyle w:val="HTMLPreformatted"/>
        <w:shd w:val="clear" w:color="auto" w:fill="FFFFFF"/>
        <w:spacing w:line="276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  <w:r w:rsidRPr="007F7A0C">
        <w:rPr>
          <w:b/>
          <w:color w:val="666666"/>
          <w:sz w:val="24"/>
          <w:szCs w:val="24"/>
        </w:rPr>
        <w:t>Email</w:t>
      </w:r>
      <w:r>
        <w:rPr>
          <w:color w:val="666666"/>
          <w:sz w:val="24"/>
          <w:szCs w:val="24"/>
        </w:rPr>
        <w:t>: info@kentstainless.com</w:t>
      </w:r>
    </w:p>
    <w:p w14:paraId="10D5A38B" w14:textId="633DF885" w:rsidR="002D0489" w:rsidRDefault="002D0489" w:rsidP="007F7A0C">
      <w:pPr>
        <w:pStyle w:val="HTMLPreformatted"/>
        <w:shd w:val="clear" w:color="auto" w:fill="FFFFFF"/>
        <w:spacing w:line="276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  <w:r w:rsidRPr="007F7A0C">
        <w:rPr>
          <w:b/>
          <w:color w:val="666666"/>
          <w:sz w:val="24"/>
          <w:szCs w:val="24"/>
        </w:rPr>
        <w:t>Tel</w:t>
      </w:r>
      <w:r>
        <w:rPr>
          <w:color w:val="666666"/>
          <w:sz w:val="24"/>
          <w:szCs w:val="24"/>
        </w:rPr>
        <w:t>: +</w:t>
      </w:r>
      <w:r w:rsidR="007F7A0C">
        <w:rPr>
          <w:color w:val="666666"/>
          <w:sz w:val="24"/>
          <w:szCs w:val="24"/>
        </w:rPr>
        <w:t>353 (0) 53 914 3216</w:t>
      </w:r>
    </w:p>
    <w:p w14:paraId="6EEFCA5C" w14:textId="072BDEDD" w:rsidR="002D0489" w:rsidRDefault="002D0489" w:rsidP="007F7A0C">
      <w:pPr>
        <w:pStyle w:val="HTMLPreformatted"/>
        <w:shd w:val="clear" w:color="auto" w:fill="FFFFFF"/>
        <w:spacing w:line="276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  <w:r w:rsidRPr="007F7A0C">
        <w:rPr>
          <w:b/>
          <w:color w:val="666666"/>
          <w:sz w:val="24"/>
          <w:szCs w:val="24"/>
        </w:rPr>
        <w:t>Fax</w:t>
      </w:r>
      <w:r>
        <w:rPr>
          <w:color w:val="666666"/>
          <w:sz w:val="24"/>
          <w:szCs w:val="24"/>
        </w:rPr>
        <w:t>: +353 53 914 1802</w:t>
      </w:r>
    </w:p>
    <w:p w14:paraId="39117DFB" w14:textId="38B3E6CE" w:rsidR="007F7A0C" w:rsidRDefault="007F7A0C" w:rsidP="007F7A0C">
      <w:pPr>
        <w:pStyle w:val="HTMLPreformatted"/>
        <w:shd w:val="clear" w:color="auto" w:fill="FFFFFF"/>
        <w:spacing w:line="276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  <w:r w:rsidRPr="007F7A0C">
        <w:rPr>
          <w:b/>
          <w:color w:val="666666"/>
          <w:sz w:val="24"/>
          <w:szCs w:val="24"/>
        </w:rPr>
        <w:t>UK Freephone</w:t>
      </w:r>
      <w:r>
        <w:rPr>
          <w:color w:val="666666"/>
          <w:sz w:val="24"/>
          <w:szCs w:val="24"/>
        </w:rPr>
        <w:t>: 0800 376 8377</w:t>
      </w:r>
    </w:p>
    <w:p w14:paraId="0033147A" w14:textId="1AC35D63" w:rsidR="002D0489" w:rsidRDefault="002D0489" w:rsidP="007F7A0C">
      <w:pPr>
        <w:pStyle w:val="HTMLPreformatted"/>
        <w:shd w:val="clear" w:color="auto" w:fill="FFFFFF"/>
        <w:spacing w:line="276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  <w:r w:rsidRPr="007F7A0C">
        <w:rPr>
          <w:b/>
          <w:color w:val="666666"/>
          <w:sz w:val="24"/>
          <w:szCs w:val="24"/>
        </w:rPr>
        <w:t>Address</w:t>
      </w:r>
      <w:r>
        <w:rPr>
          <w:color w:val="666666"/>
          <w:sz w:val="24"/>
          <w:szCs w:val="24"/>
        </w:rPr>
        <w:t xml:space="preserve">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>,</w:t>
      </w:r>
      <w:r w:rsidR="007F7A0C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Co Wexford,</w:t>
      </w:r>
      <w:r w:rsidR="007F7A0C">
        <w:rPr>
          <w:color w:val="666666"/>
          <w:sz w:val="24"/>
          <w:szCs w:val="24"/>
        </w:rPr>
        <w:t xml:space="preserve"> Y35 CRW2,</w:t>
      </w:r>
      <w:r>
        <w:rPr>
          <w:color w:val="666666"/>
          <w:sz w:val="24"/>
          <w:szCs w:val="24"/>
        </w:rPr>
        <w:t xml:space="preserve"> Ireland</w:t>
      </w:r>
    </w:p>
    <w:p w14:paraId="2BBE1385" w14:textId="28DED205" w:rsidR="007F7A0C" w:rsidRDefault="002D0489" w:rsidP="007F7A0C">
      <w:pPr>
        <w:pStyle w:val="HTMLPreformatted"/>
        <w:shd w:val="clear" w:color="auto" w:fill="FFFFFF"/>
        <w:spacing w:line="276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</w:p>
    <w:p w14:paraId="42A532E9" w14:textId="0FCA04F3" w:rsidR="002D0489" w:rsidRDefault="002D0489" w:rsidP="007F7A0C">
      <w:pPr>
        <w:pStyle w:val="HTMLPreformatted"/>
        <w:shd w:val="clear" w:color="auto" w:fill="FFFFFF"/>
        <w:spacing w:line="276" w:lineRule="auto"/>
        <w:rPr>
          <w:color w:val="666666"/>
          <w:sz w:val="24"/>
          <w:szCs w:val="24"/>
        </w:rPr>
      </w:pPr>
      <w:r w:rsidRPr="007F7A0C">
        <w:rPr>
          <w:b/>
          <w:color w:val="666666"/>
          <w:sz w:val="24"/>
          <w:szCs w:val="24"/>
        </w:rPr>
        <w:t>Product reference</w:t>
      </w:r>
      <w:r>
        <w:rPr>
          <w:color w:val="666666"/>
          <w:sz w:val="24"/>
          <w:szCs w:val="24"/>
        </w:rPr>
        <w:t>: Kent</w:t>
      </w:r>
      <w:r w:rsidR="007F7A0C">
        <w:rPr>
          <w:color w:val="666666"/>
          <w:sz w:val="24"/>
          <w:szCs w:val="24"/>
        </w:rPr>
        <w:t xml:space="preserve"> Sheffield</w:t>
      </w:r>
      <w:r>
        <w:rPr>
          <w:color w:val="666666"/>
          <w:sz w:val="24"/>
          <w:szCs w:val="24"/>
        </w:rPr>
        <w:t xml:space="preserve"> Cycle Stand </w:t>
      </w:r>
      <w:r w:rsidR="007F7A0C">
        <w:rPr>
          <w:color w:val="666666"/>
          <w:sz w:val="24"/>
          <w:szCs w:val="24"/>
        </w:rPr>
        <w:t>–</w:t>
      </w:r>
      <w:r>
        <w:rPr>
          <w:color w:val="666666"/>
          <w:sz w:val="24"/>
          <w:szCs w:val="24"/>
        </w:rPr>
        <w:t xml:space="preserve"> K</w:t>
      </w:r>
      <w:r w:rsidR="007F7A0C">
        <w:rPr>
          <w:color w:val="666666"/>
          <w:sz w:val="24"/>
          <w:szCs w:val="24"/>
        </w:rPr>
        <w:t>SCS 1120/750-CI</w:t>
      </w:r>
      <w:r>
        <w:rPr>
          <w:color w:val="666666"/>
          <w:sz w:val="24"/>
          <w:szCs w:val="24"/>
        </w:rPr>
        <w:t xml:space="preserve"> </w:t>
      </w:r>
    </w:p>
    <w:p w14:paraId="18DDBC27" w14:textId="0A28B121" w:rsidR="009745DA" w:rsidRDefault="007F7A0C" w:rsidP="007F7A0C">
      <w:pPr>
        <w:pStyle w:val="HTMLPreformatted"/>
        <w:shd w:val="clear" w:color="auto" w:fill="FFFFFF"/>
        <w:spacing w:line="276" w:lineRule="auto"/>
        <w:rPr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 xml:space="preserve">Install Type: </w:t>
      </w:r>
      <w:r>
        <w:rPr>
          <w:color w:val="666666"/>
          <w:sz w:val="24"/>
          <w:szCs w:val="24"/>
        </w:rPr>
        <w:t>Cast In/ Surface mounted baseplate/ Sub surface baseplate</w:t>
      </w:r>
    </w:p>
    <w:p w14:paraId="561FF982" w14:textId="4523BF64" w:rsidR="007F7A0C" w:rsidRDefault="007F7A0C" w:rsidP="007F7A0C">
      <w:pPr>
        <w:pStyle w:val="HTMLPreformatted"/>
        <w:shd w:val="clear" w:color="auto" w:fill="FFFFFF"/>
        <w:spacing w:line="276" w:lineRule="auto"/>
        <w:rPr>
          <w:rFonts w:eastAsia="Calibri"/>
          <w:color w:val="767171" w:themeColor="background2" w:themeShade="80"/>
          <w:sz w:val="24"/>
          <w:szCs w:val="24"/>
          <w:lang w:eastAsia="en-US"/>
        </w:rPr>
      </w:pPr>
      <w:r w:rsidRPr="007F7A0C">
        <w:rPr>
          <w:rFonts w:eastAsia="Calibri"/>
          <w:b/>
          <w:color w:val="767171" w:themeColor="background2" w:themeShade="80"/>
          <w:sz w:val="24"/>
          <w:szCs w:val="24"/>
          <w:lang w:eastAsia="en-US"/>
        </w:rPr>
        <w:t>Material</w:t>
      </w:r>
      <w:r>
        <w:rPr>
          <w:rFonts w:eastAsia="Calibri"/>
          <w:b/>
          <w:color w:val="767171" w:themeColor="background2" w:themeShade="80"/>
          <w:sz w:val="24"/>
          <w:szCs w:val="24"/>
          <w:lang w:eastAsia="en-US"/>
        </w:rPr>
        <w:t xml:space="preserve">: </w:t>
      </w:r>
      <w:r w:rsidRPr="007F7A0C">
        <w:rPr>
          <w:rFonts w:eastAsia="Calibri"/>
          <w:color w:val="767171" w:themeColor="background2" w:themeShade="80"/>
          <w:sz w:val="24"/>
          <w:szCs w:val="24"/>
          <w:lang w:eastAsia="en-US"/>
        </w:rPr>
        <w:t>Grade 316L</w:t>
      </w:r>
      <w:r>
        <w:rPr>
          <w:rFonts w:eastAsia="Calibri"/>
          <w:color w:val="767171" w:themeColor="background2" w:themeShade="80"/>
          <w:sz w:val="24"/>
          <w:szCs w:val="24"/>
          <w:lang w:eastAsia="en-US"/>
        </w:rPr>
        <w:t xml:space="preserve"> Stainless Steel (1.4401)/ Grade 304 Stainless Steel (1.4301)</w:t>
      </w:r>
    </w:p>
    <w:p w14:paraId="07723234" w14:textId="1B7745D2" w:rsidR="007F7A0C" w:rsidRDefault="007F7A0C" w:rsidP="007F7A0C">
      <w:pPr>
        <w:pStyle w:val="HTMLPreformatted"/>
        <w:shd w:val="clear" w:color="auto" w:fill="FFFFFF"/>
        <w:spacing w:line="276" w:lineRule="auto"/>
        <w:rPr>
          <w:rFonts w:eastAsia="Calibri"/>
          <w:color w:val="767171" w:themeColor="background2" w:themeShade="80"/>
          <w:sz w:val="24"/>
          <w:szCs w:val="24"/>
          <w:lang w:eastAsia="en-US"/>
        </w:rPr>
      </w:pPr>
      <w:r>
        <w:rPr>
          <w:rFonts w:eastAsia="Calibri"/>
          <w:b/>
          <w:color w:val="767171" w:themeColor="background2" w:themeShade="80"/>
          <w:sz w:val="24"/>
          <w:szCs w:val="24"/>
          <w:lang w:eastAsia="en-US"/>
        </w:rPr>
        <w:t xml:space="preserve">Finish: </w:t>
      </w:r>
      <w:r>
        <w:rPr>
          <w:rFonts w:eastAsia="Calibri"/>
          <w:color w:val="767171" w:themeColor="background2" w:themeShade="80"/>
          <w:sz w:val="24"/>
          <w:szCs w:val="24"/>
          <w:lang w:eastAsia="en-US"/>
        </w:rPr>
        <w:t>Satin 320 Grit polished/ Bead blasted/ Powder-coated</w:t>
      </w:r>
    </w:p>
    <w:p w14:paraId="49BE483B" w14:textId="405DFBAA" w:rsidR="007F7A0C" w:rsidRDefault="007F7A0C" w:rsidP="007F7A0C">
      <w:pPr>
        <w:pStyle w:val="HTMLPreformatted"/>
        <w:shd w:val="clear" w:color="auto" w:fill="FFFFFF"/>
        <w:spacing w:line="276" w:lineRule="auto"/>
        <w:rPr>
          <w:rFonts w:eastAsia="Calibri"/>
          <w:color w:val="767171" w:themeColor="background2" w:themeShade="80"/>
          <w:sz w:val="24"/>
          <w:szCs w:val="24"/>
          <w:lang w:eastAsia="en-US"/>
        </w:rPr>
      </w:pPr>
      <w:r w:rsidRPr="007F7A0C">
        <w:rPr>
          <w:rFonts w:eastAsia="Calibri"/>
          <w:b/>
          <w:color w:val="767171" w:themeColor="background2" w:themeShade="80"/>
          <w:sz w:val="24"/>
          <w:szCs w:val="24"/>
          <w:lang w:eastAsia="en-US"/>
        </w:rPr>
        <w:t>Size:</w:t>
      </w:r>
      <w:r>
        <w:rPr>
          <w:rFonts w:eastAsia="Calibri"/>
          <w:b/>
          <w:color w:val="767171" w:themeColor="background2" w:themeShade="80"/>
          <w:sz w:val="24"/>
          <w:szCs w:val="24"/>
          <w:lang w:eastAsia="en-US"/>
        </w:rPr>
        <w:t xml:space="preserve"> </w:t>
      </w:r>
      <w:r>
        <w:rPr>
          <w:rFonts w:eastAsia="Calibri"/>
          <w:color w:val="767171" w:themeColor="background2" w:themeShade="80"/>
          <w:sz w:val="24"/>
          <w:szCs w:val="24"/>
          <w:lang w:eastAsia="en-US"/>
        </w:rPr>
        <w:t>Height (above GL): 750mm/ 1000mm</w:t>
      </w:r>
    </w:p>
    <w:p w14:paraId="708C769B" w14:textId="24697605" w:rsidR="007F7A0C" w:rsidRDefault="007F7A0C" w:rsidP="007F7A0C">
      <w:pPr>
        <w:pStyle w:val="HTMLPreformatted"/>
        <w:shd w:val="clear" w:color="auto" w:fill="FFFFFF"/>
        <w:spacing w:line="276" w:lineRule="auto"/>
        <w:rPr>
          <w:rFonts w:eastAsia="Calibri"/>
          <w:color w:val="767171" w:themeColor="background2" w:themeShade="80"/>
          <w:sz w:val="24"/>
          <w:szCs w:val="24"/>
          <w:lang w:eastAsia="en-US"/>
        </w:rPr>
      </w:pPr>
      <w:r>
        <w:rPr>
          <w:rFonts w:eastAsia="Calibri"/>
          <w:color w:val="767171" w:themeColor="background2" w:themeShade="80"/>
          <w:sz w:val="24"/>
          <w:szCs w:val="24"/>
          <w:lang w:eastAsia="en-US"/>
        </w:rPr>
        <w:t xml:space="preserve">      </w:t>
      </w:r>
      <w:r>
        <w:rPr>
          <w:rFonts w:eastAsia="Calibri"/>
          <w:color w:val="767171" w:themeColor="background2" w:themeShade="80"/>
          <w:sz w:val="24"/>
          <w:szCs w:val="24"/>
          <w:lang w:eastAsia="en-US"/>
        </w:rPr>
        <w:tab/>
        <w:t>Width: 750mm/ 1000mm</w:t>
      </w:r>
    </w:p>
    <w:p w14:paraId="7CE168AB" w14:textId="54A321C5" w:rsidR="007F7A0C" w:rsidRDefault="007F7A0C" w:rsidP="007F7A0C">
      <w:pPr>
        <w:pStyle w:val="HTMLPreformatted"/>
        <w:shd w:val="clear" w:color="auto" w:fill="FFFFFF"/>
        <w:spacing w:line="276" w:lineRule="auto"/>
        <w:rPr>
          <w:rFonts w:eastAsia="Calibri"/>
          <w:color w:val="767171" w:themeColor="background2" w:themeShade="80"/>
          <w:sz w:val="24"/>
          <w:szCs w:val="24"/>
          <w:lang w:eastAsia="en-US"/>
        </w:rPr>
      </w:pPr>
      <w:r>
        <w:rPr>
          <w:rFonts w:eastAsia="Calibri"/>
          <w:color w:val="767171" w:themeColor="background2" w:themeShade="80"/>
          <w:sz w:val="24"/>
          <w:szCs w:val="24"/>
          <w:lang w:eastAsia="en-US"/>
        </w:rPr>
        <w:t xml:space="preserve">      Diameter: 48, 2mm thick</w:t>
      </w:r>
    </w:p>
    <w:p w14:paraId="11536912" w14:textId="5507E95C" w:rsidR="007F7A0C" w:rsidRPr="007F7A0C" w:rsidRDefault="007F7A0C" w:rsidP="007F7A0C">
      <w:pPr>
        <w:pStyle w:val="HTMLPreformatted"/>
        <w:shd w:val="clear" w:color="auto" w:fill="FFFFFF"/>
        <w:spacing w:line="276" w:lineRule="auto"/>
        <w:rPr>
          <w:rFonts w:eastAsia="Calibri"/>
          <w:color w:val="767171" w:themeColor="background2" w:themeShade="80"/>
          <w:sz w:val="24"/>
          <w:szCs w:val="24"/>
          <w:lang w:eastAsia="en-US"/>
        </w:rPr>
      </w:pPr>
      <w:r w:rsidRPr="007F7A0C">
        <w:rPr>
          <w:rFonts w:eastAsia="Calibri"/>
          <w:b/>
          <w:color w:val="767171" w:themeColor="background2" w:themeShade="80"/>
          <w:sz w:val="24"/>
          <w:szCs w:val="24"/>
          <w:lang w:eastAsia="en-US"/>
        </w:rPr>
        <w:t>Extras</w:t>
      </w:r>
      <w:r>
        <w:rPr>
          <w:rFonts w:eastAsia="Calibri"/>
          <w:color w:val="767171" w:themeColor="background2" w:themeShade="80"/>
          <w:sz w:val="24"/>
          <w:szCs w:val="24"/>
          <w:lang w:eastAsia="en-US"/>
        </w:rPr>
        <w:t>: Tapping bar/ Toast rack/ Reflective Tape</w:t>
      </w:r>
    </w:p>
    <w:sectPr w:rsidR="007F7A0C" w:rsidRPr="007F7A0C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77DB0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54D50F17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DC1D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388D414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E8CD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2988141" wp14:editId="0FA3750E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CCE56C8" wp14:editId="62E3EF13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975039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AF2F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D57A37D" wp14:editId="0627C85B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2528F"/>
    <w:multiLevelType w:val="multilevel"/>
    <w:tmpl w:val="1100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activeWritingStyle w:appName="MSWord" w:lang="en-IE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2D0489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66977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F7A0C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02D9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14D34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51A8CF"/>
  <w15:docId w15:val="{98CA232A-34D9-47EF-8BEC-9AF2FE7E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Arc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Arc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A4C0-DF07-4710-8130-50A3F908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Joanne Smith</cp:lastModifiedBy>
  <cp:revision>2</cp:revision>
  <cp:lastPrinted>2011-01-11T12:25:00Z</cp:lastPrinted>
  <dcterms:created xsi:type="dcterms:W3CDTF">2022-07-18T13:49:00Z</dcterms:created>
  <dcterms:modified xsi:type="dcterms:W3CDTF">2022-07-18T13:49:00Z</dcterms:modified>
</cp:coreProperties>
</file>